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E5" w:rsidRPr="00E2348E" w:rsidRDefault="00312DE5" w:rsidP="00E2348E">
      <w:pPr>
        <w:spacing w:after="0" w:line="240" w:lineRule="auto"/>
        <w:ind w:firstLine="360"/>
        <w:rPr>
          <w:rFonts w:ascii="Times New Roman" w:hAnsi="Times New Roman" w:cs="Times New Roman"/>
          <w:i/>
          <w:sz w:val="20"/>
          <w:szCs w:val="20"/>
          <w:lang w:bidi="ru-RU"/>
        </w:rPr>
      </w:pPr>
    </w:p>
    <w:p w:rsidR="00E2348E" w:rsidRDefault="00E2348E" w:rsidP="00E2348E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3925EB">
        <w:rPr>
          <w:rFonts w:ascii="Times New Roman" w:hAnsi="Times New Roman" w:cs="Times New Roman"/>
          <w:b/>
          <w:sz w:val="28"/>
          <w:szCs w:val="28"/>
          <w:lang w:bidi="ru-RU"/>
        </w:rPr>
        <w:t>Матрица индикаторов Программы развития легкой промышленности Кыргызской Республики</w:t>
      </w:r>
    </w:p>
    <w:p w:rsidR="00E2348E" w:rsidRPr="003925EB" w:rsidRDefault="00E2348E" w:rsidP="00E2348E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3925EB">
        <w:rPr>
          <w:rFonts w:ascii="Times New Roman" w:hAnsi="Times New Roman" w:cs="Times New Roman"/>
          <w:b/>
          <w:sz w:val="28"/>
          <w:szCs w:val="28"/>
          <w:lang w:bidi="ru-RU"/>
        </w:rPr>
        <w:t>на период 2020 – 2023 годы.</w:t>
      </w:r>
    </w:p>
    <w:p w:rsidR="00E2348E" w:rsidRPr="003925EB" w:rsidRDefault="00E2348E" w:rsidP="00E2348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3652"/>
        <w:gridCol w:w="1985"/>
        <w:gridCol w:w="1559"/>
        <w:gridCol w:w="1439"/>
        <w:gridCol w:w="1418"/>
        <w:gridCol w:w="1465"/>
        <w:gridCol w:w="1370"/>
        <w:gridCol w:w="1679"/>
      </w:tblGrid>
      <w:tr w:rsidR="00E2348E" w:rsidRPr="003925EB" w:rsidTr="008D7BB8">
        <w:tc>
          <w:tcPr>
            <w:tcW w:w="3652" w:type="dxa"/>
            <w:vMerge w:val="restart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индикатора</w:t>
            </w:r>
          </w:p>
        </w:tc>
        <w:tc>
          <w:tcPr>
            <w:tcW w:w="1985" w:type="dxa"/>
            <w:vMerge w:val="restart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Источник информации</w:t>
            </w:r>
          </w:p>
        </w:tc>
        <w:tc>
          <w:tcPr>
            <w:tcW w:w="1559" w:type="dxa"/>
            <w:vMerge w:val="restart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Периодичность</w:t>
            </w:r>
          </w:p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сбора</w:t>
            </w:r>
          </w:p>
        </w:tc>
        <w:tc>
          <w:tcPr>
            <w:tcW w:w="1439" w:type="dxa"/>
            <w:vMerge w:val="restart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Базовый показатель</w:t>
            </w:r>
          </w:p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(2019)</w:t>
            </w:r>
          </w:p>
        </w:tc>
        <w:tc>
          <w:tcPr>
            <w:tcW w:w="5932" w:type="dxa"/>
            <w:gridSpan w:val="4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Показатели фактические/плановые</w:t>
            </w:r>
          </w:p>
        </w:tc>
      </w:tr>
      <w:tr w:rsidR="00E2348E" w:rsidRPr="003925EB" w:rsidTr="008D7BB8">
        <w:tc>
          <w:tcPr>
            <w:tcW w:w="3652" w:type="dxa"/>
            <w:vMerge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</w:p>
        </w:tc>
        <w:tc>
          <w:tcPr>
            <w:tcW w:w="1985" w:type="dxa"/>
            <w:vMerge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</w:p>
        </w:tc>
        <w:tc>
          <w:tcPr>
            <w:tcW w:w="1559" w:type="dxa"/>
            <w:vMerge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</w:p>
        </w:tc>
        <w:tc>
          <w:tcPr>
            <w:tcW w:w="1439" w:type="dxa"/>
            <w:vMerge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2020</w:t>
            </w:r>
          </w:p>
        </w:tc>
        <w:tc>
          <w:tcPr>
            <w:tcW w:w="1465" w:type="dxa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2021</w:t>
            </w:r>
          </w:p>
        </w:tc>
        <w:tc>
          <w:tcPr>
            <w:tcW w:w="1370" w:type="dxa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2022</w:t>
            </w:r>
          </w:p>
        </w:tc>
        <w:tc>
          <w:tcPr>
            <w:tcW w:w="1679" w:type="dxa"/>
          </w:tcPr>
          <w:p w:rsidR="00E2348E" w:rsidRPr="003925EB" w:rsidRDefault="00E2348E" w:rsidP="008D7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2023</w:t>
            </w:r>
          </w:p>
        </w:tc>
      </w:tr>
      <w:tr w:rsidR="00E2348E" w:rsidRPr="003925EB" w:rsidTr="00312DE5">
        <w:tc>
          <w:tcPr>
            <w:tcW w:w="14567" w:type="dxa"/>
            <w:gridSpan w:val="8"/>
          </w:tcPr>
          <w:p w:rsidR="00E2348E" w:rsidRPr="003925EB" w:rsidRDefault="00E2348E" w:rsidP="00E2348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Приоритетное направление: Реализация преимуще</w:t>
            </w:r>
            <w:proofErr w:type="gramStart"/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ств чл</w:t>
            </w:r>
            <w:proofErr w:type="gramEnd"/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енства Кыргызской Республики в интеграционных объединениях.</w:t>
            </w: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Объем экспорта продукции легкой промышленности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НСК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E2348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предприятий легкой промышленности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,</w:t>
            </w: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внедривших правила маркировки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в</w:t>
            </w: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соответствии с требованиями ЕАЭС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ГКПЭН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312DE5">
        <w:tc>
          <w:tcPr>
            <w:tcW w:w="14567" w:type="dxa"/>
            <w:gridSpan w:val="8"/>
          </w:tcPr>
          <w:p w:rsidR="00E2348E" w:rsidRPr="003925EB" w:rsidRDefault="00E2348E" w:rsidP="00E2348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Приоритетное направление: Создание условий для привлечения инвесторов – держателей известных  брендов продукции легкой промышленности.</w:t>
            </w: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Объем государственных инвестиций освоенный в промышленных зонах в Чуйской области – проект «</w:t>
            </w:r>
            <w:proofErr w:type="spell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Технополис</w:t>
            </w:r>
            <w:proofErr w:type="spell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» и в </w:t>
            </w:r>
            <w:proofErr w:type="spell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Ошской</w:t>
            </w:r>
            <w:proofErr w:type="spell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области </w:t>
            </w:r>
            <w:proofErr w:type="spellStart"/>
            <w:proofErr w:type="gram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текстильно</w:t>
            </w:r>
            <w:proofErr w:type="spell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– </w:t>
            </w: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швейная</w:t>
            </w:r>
            <w:proofErr w:type="gram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фабрика в массиве </w:t>
            </w:r>
            <w:proofErr w:type="spell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Кен-Сай</w:t>
            </w:r>
            <w:proofErr w:type="spell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ГКПЭН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Количество инвестиционных лотов в сфере легкой промышленности, представленных КР на инвестиционных форумах.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АПЗИ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Объем прямых инвестиций в сферу легкой промышленности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НСК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312DE5">
        <w:tc>
          <w:tcPr>
            <w:tcW w:w="14567" w:type="dxa"/>
            <w:gridSpan w:val="8"/>
          </w:tcPr>
          <w:p w:rsidR="00E2348E" w:rsidRPr="003925EB" w:rsidRDefault="00E2348E" w:rsidP="00E2348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Создание мотивационных условий для объединения малых производств и формирования крупных товаропроизводителей.  </w:t>
            </w: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Число предприятий легкой промышленности с численностью работников свыше 200 человек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НСК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312DE5">
        <w:tc>
          <w:tcPr>
            <w:tcW w:w="14567" w:type="dxa"/>
            <w:gridSpan w:val="8"/>
          </w:tcPr>
          <w:p w:rsidR="00E2348E" w:rsidRPr="003925EB" w:rsidRDefault="00E2348E" w:rsidP="00E2348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Повышение потенциала специалистов в сфере легкой промышленности.</w:t>
            </w:r>
          </w:p>
          <w:p w:rsidR="00E2348E" w:rsidRPr="003925EB" w:rsidRDefault="00E2348E" w:rsidP="00881E43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D7B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Объем </w:t>
            </w:r>
            <w:proofErr w:type="gram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со</w:t>
            </w:r>
            <w:proofErr w:type="gram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финансирования из средств государственного бюджета инициатив Ассоциации «</w:t>
            </w:r>
            <w:proofErr w:type="spell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Легпром</w:t>
            </w:r>
            <w:proofErr w:type="spell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» по обучени</w:t>
            </w:r>
            <w:r w:rsidR="008D7BB8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ю</w:t>
            </w: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специалистов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МО,</w:t>
            </w:r>
          </w:p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Ассоциация «</w:t>
            </w:r>
            <w:proofErr w:type="spellStart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Легпром</w:t>
            </w:r>
            <w:proofErr w:type="spellEnd"/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»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312DE5">
        <w:tc>
          <w:tcPr>
            <w:tcW w:w="14567" w:type="dxa"/>
            <w:gridSpan w:val="8"/>
          </w:tcPr>
          <w:p w:rsidR="00E2348E" w:rsidRPr="003925EB" w:rsidRDefault="00E2348E" w:rsidP="00E2348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lastRenderedPageBreak/>
              <w:t>Развитие легкой промышленности на региональном уровне.</w:t>
            </w:r>
          </w:p>
          <w:p w:rsidR="00E2348E" w:rsidRPr="003925EB" w:rsidRDefault="00E2348E" w:rsidP="00881E43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Объем финансирования проектов легкой промышленности за счет региональных фондов развития 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Министерство экономики КР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E2348E" w:rsidRPr="003925EB" w:rsidTr="00312DE5">
        <w:tc>
          <w:tcPr>
            <w:tcW w:w="14567" w:type="dxa"/>
            <w:gridSpan w:val="8"/>
          </w:tcPr>
          <w:p w:rsidR="00E2348E" w:rsidRPr="003925EB" w:rsidRDefault="00E2348E" w:rsidP="00E2348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Взаимодействие субъектов легкой промышленности с государством.</w:t>
            </w:r>
          </w:p>
        </w:tc>
      </w:tr>
      <w:tr w:rsidR="00E2348E" w:rsidRPr="003925EB" w:rsidTr="008D7BB8">
        <w:tc>
          <w:tcPr>
            <w:tcW w:w="3652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Индекс доверия населения к ГКПЭН</w:t>
            </w:r>
          </w:p>
        </w:tc>
        <w:tc>
          <w:tcPr>
            <w:tcW w:w="198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НСК</w:t>
            </w:r>
          </w:p>
        </w:tc>
        <w:tc>
          <w:tcPr>
            <w:tcW w:w="155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925E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Ежегодно</w:t>
            </w:r>
          </w:p>
        </w:tc>
        <w:tc>
          <w:tcPr>
            <w:tcW w:w="143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8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65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70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679" w:type="dxa"/>
          </w:tcPr>
          <w:p w:rsidR="00E2348E" w:rsidRPr="003925EB" w:rsidRDefault="00E2348E" w:rsidP="00881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383E37" w:rsidRDefault="00383E37" w:rsidP="00E2348E"/>
    <w:sectPr w:rsidR="00383E37" w:rsidSect="00E234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E01CD"/>
    <w:multiLevelType w:val="hybridMultilevel"/>
    <w:tmpl w:val="2B500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348E"/>
    <w:rsid w:val="00031C75"/>
    <w:rsid w:val="00066EAE"/>
    <w:rsid w:val="001F4266"/>
    <w:rsid w:val="003008CE"/>
    <w:rsid w:val="00312DE5"/>
    <w:rsid w:val="00383E37"/>
    <w:rsid w:val="004C1906"/>
    <w:rsid w:val="005104B8"/>
    <w:rsid w:val="00516902"/>
    <w:rsid w:val="008D7BB8"/>
    <w:rsid w:val="00A57E17"/>
    <w:rsid w:val="00C86F4E"/>
    <w:rsid w:val="00D818A0"/>
    <w:rsid w:val="00E01F27"/>
    <w:rsid w:val="00E2348E"/>
    <w:rsid w:val="00FF5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4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348E"/>
    <w:pPr>
      <w:spacing w:after="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2348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2348E"/>
  </w:style>
  <w:style w:type="paragraph" w:styleId="a6">
    <w:name w:val="Balloon Text"/>
    <w:basedOn w:val="a"/>
    <w:link w:val="a7"/>
    <w:uiPriority w:val="99"/>
    <w:semiHidden/>
    <w:unhideWhenUsed/>
    <w:rsid w:val="00E2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2020-10-27T11:57:00Z</cp:lastPrinted>
  <dcterms:created xsi:type="dcterms:W3CDTF">2020-10-27T11:58:00Z</dcterms:created>
  <dcterms:modified xsi:type="dcterms:W3CDTF">2020-10-27T11:58:00Z</dcterms:modified>
</cp:coreProperties>
</file>